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实践与探究类课题指南</w:t>
      </w:r>
    </w:p>
    <w:p>
      <w:pPr>
        <w:rPr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  <w:lang w:eastAsia="zh-CN"/>
        </w:rPr>
        <w:t>一</w:t>
      </w:r>
      <w:r>
        <w:rPr>
          <w:rFonts w:hint="eastAsia"/>
          <w:sz w:val="28"/>
        </w:rPr>
        <w:t>）“看红馆•学党史•走红途”调研主题：</w:t>
      </w:r>
    </w:p>
    <w:p>
      <w:pPr>
        <w:rPr>
          <w:sz w:val="28"/>
        </w:rPr>
      </w:pPr>
      <w:r>
        <w:rPr>
          <w:rFonts w:hint="eastAsia"/>
          <w:sz w:val="28"/>
        </w:rPr>
        <w:t>1、上海红色资源保护与利用现状调研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>2、上海红色资源场馆发展路径探析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>3、上海红色资源寻访路线调研与建议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>4、上海红色资源数字化现状调研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>5、上海红色文创产品现状调研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>6、我们身边的红色资源——调研与建议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>7、红色资源与志愿者作用的发挥——调研与建议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>8、如何用短视频“激活”红色资源——调研与建议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>9、市民需要怎样的红色资源——调研与建议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>10、如何让更多人走近红色场馆——调研与建议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>11、关于红色资源场馆“冷热不均”问题的调研与建议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>12、关于上海红色文化资源信息应用平台“红途”的体验与建议</w:t>
      </w:r>
    </w:p>
    <w:p>
      <w:pPr>
        <w:rPr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  <w:lang w:eastAsia="zh-CN"/>
        </w:rPr>
        <w:t>二</w:t>
      </w:r>
      <w:r>
        <w:rPr>
          <w:rFonts w:hint="eastAsia"/>
          <w:sz w:val="28"/>
        </w:rPr>
        <w:t>）社会调研主题：</w:t>
      </w:r>
    </w:p>
    <w:p>
      <w:pPr>
        <w:rPr>
          <w:sz w:val="28"/>
        </w:rPr>
      </w:pPr>
      <w:r>
        <w:rPr>
          <w:rFonts w:hint="eastAsia"/>
          <w:sz w:val="28"/>
        </w:rPr>
        <w:t>1、福利院老人满意度及需求调研</w:t>
      </w:r>
    </w:p>
    <w:p>
      <w:pPr>
        <w:rPr>
          <w:sz w:val="28"/>
        </w:rPr>
      </w:pPr>
      <w:r>
        <w:rPr>
          <w:rFonts w:hint="eastAsia"/>
          <w:sz w:val="28"/>
        </w:rPr>
        <w:t>2、福利院护理工作现状调研</w:t>
      </w:r>
    </w:p>
    <w:p>
      <w:pPr>
        <w:rPr>
          <w:sz w:val="28"/>
        </w:rPr>
      </w:pPr>
      <w:r>
        <w:rPr>
          <w:rFonts w:hint="eastAsia"/>
          <w:sz w:val="28"/>
        </w:rPr>
        <w:t>3、暑托班学生现状与需求调研</w:t>
      </w:r>
    </w:p>
    <w:p>
      <w:pPr>
        <w:rPr>
          <w:sz w:val="28"/>
        </w:rPr>
      </w:pPr>
      <w:r>
        <w:rPr>
          <w:rFonts w:hint="eastAsia"/>
          <w:sz w:val="28"/>
        </w:rPr>
        <w:t>4、社区活动中心现状调研</w:t>
      </w:r>
    </w:p>
    <w:p>
      <w:pPr>
        <w:rPr>
          <w:sz w:val="28"/>
        </w:rPr>
      </w:pPr>
      <w:r>
        <w:rPr>
          <w:rFonts w:hint="eastAsia"/>
          <w:sz w:val="28"/>
        </w:rPr>
        <w:t>5、社区文化服务设施现状调研</w:t>
      </w:r>
    </w:p>
    <w:p>
      <w:pPr>
        <w:rPr>
          <w:sz w:val="28"/>
        </w:rPr>
      </w:pPr>
      <w:r>
        <w:rPr>
          <w:rFonts w:hint="eastAsia"/>
          <w:sz w:val="28"/>
        </w:rPr>
        <w:t>6、社区工作居民满意度调研</w:t>
      </w:r>
    </w:p>
    <w:p>
      <w:pPr>
        <w:rPr>
          <w:sz w:val="28"/>
        </w:rPr>
      </w:pPr>
      <w:r>
        <w:rPr>
          <w:rFonts w:hint="eastAsia"/>
          <w:sz w:val="28"/>
        </w:rPr>
        <w:t>7、社区管理现状与难点调研</w:t>
      </w:r>
    </w:p>
    <w:p>
      <w:pPr>
        <w:rPr>
          <w:sz w:val="28"/>
        </w:rPr>
      </w:pPr>
      <w:r>
        <w:rPr>
          <w:rFonts w:hint="eastAsia"/>
          <w:sz w:val="28"/>
        </w:rPr>
        <w:t>8、上海老旧社区治理难点调研与分析</w:t>
      </w:r>
    </w:p>
    <w:p>
      <w:pPr>
        <w:rPr>
          <w:sz w:val="28"/>
        </w:rPr>
      </w:pPr>
      <w:r>
        <w:rPr>
          <w:rFonts w:hint="eastAsia"/>
          <w:sz w:val="28"/>
        </w:rPr>
        <w:t>9、小区“居民自治”现状调研与分析</w:t>
      </w:r>
    </w:p>
    <w:p>
      <w:pPr>
        <w:rPr>
          <w:sz w:val="28"/>
        </w:rPr>
      </w:pPr>
      <w:r>
        <w:rPr>
          <w:rFonts w:hint="eastAsia"/>
          <w:sz w:val="28"/>
        </w:rPr>
        <w:t>10、“大数据”在社区管理和社区服务中的应用</w:t>
      </w:r>
    </w:p>
    <w:p>
      <w:pPr>
        <w:rPr>
          <w:sz w:val="28"/>
        </w:rPr>
      </w:pPr>
      <w:r>
        <w:rPr>
          <w:rFonts w:hint="eastAsia"/>
          <w:sz w:val="28"/>
        </w:rPr>
        <w:t>11、社区环保理念宣传与实践现状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>12、城市垃圾分类处理现状调研</w:t>
      </w:r>
    </w:p>
    <w:p>
      <w:pPr>
        <w:rPr>
          <w:rFonts w:hint="default" w:eastAsiaTheme="minor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13、小区停车饱和</w:t>
      </w:r>
      <w:bookmarkStart w:id="0" w:name="_GoBack"/>
      <w:bookmarkEnd w:id="0"/>
      <w:r>
        <w:rPr>
          <w:rFonts w:hint="eastAsia"/>
          <w:sz w:val="28"/>
          <w:lang w:val="en-US" w:eastAsia="zh-CN"/>
        </w:rPr>
        <w:t>的当今如何优化社区绿化</w:t>
      </w:r>
    </w:p>
    <w:p>
      <w:pPr>
        <w:rPr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  <w:lang w:eastAsia="zh-CN"/>
        </w:rPr>
        <w:t>三</w:t>
      </w:r>
      <w:r>
        <w:rPr>
          <w:rFonts w:hint="eastAsia"/>
          <w:sz w:val="28"/>
        </w:rPr>
        <w:t>）学生调研主题：</w:t>
      </w:r>
    </w:p>
    <w:p>
      <w:pPr>
        <w:rPr>
          <w:sz w:val="28"/>
        </w:rPr>
      </w:pPr>
      <w:r>
        <w:rPr>
          <w:rFonts w:hint="eastAsia"/>
          <w:sz w:val="28"/>
        </w:rPr>
        <w:t>1、高中生暑期休闲活动调研</w:t>
      </w:r>
    </w:p>
    <w:p>
      <w:pPr>
        <w:rPr>
          <w:sz w:val="28"/>
        </w:rPr>
      </w:pPr>
      <w:r>
        <w:rPr>
          <w:rFonts w:hint="eastAsia"/>
          <w:sz w:val="28"/>
        </w:rPr>
        <w:t>2、高中生暑期阅读情况调研</w:t>
      </w:r>
    </w:p>
    <w:p>
      <w:pPr>
        <w:rPr>
          <w:sz w:val="28"/>
        </w:rPr>
      </w:pPr>
      <w:r>
        <w:rPr>
          <w:rFonts w:hint="eastAsia"/>
          <w:sz w:val="28"/>
        </w:rPr>
        <w:t>3、高中生暑期消费情况调研</w:t>
      </w:r>
    </w:p>
    <w:p>
      <w:pPr>
        <w:rPr>
          <w:sz w:val="28"/>
        </w:rPr>
      </w:pPr>
      <w:r>
        <w:rPr>
          <w:rFonts w:hint="eastAsia"/>
          <w:sz w:val="28"/>
        </w:rPr>
        <w:t>4、高中生暑期志愿服务调研</w:t>
      </w:r>
    </w:p>
    <w:p>
      <w:pPr>
        <w:rPr>
          <w:sz w:val="28"/>
        </w:rPr>
      </w:pPr>
      <w:r>
        <w:rPr>
          <w:rFonts w:hint="eastAsia"/>
          <w:sz w:val="28"/>
        </w:rPr>
        <w:t>5、高中生国情认知度调研</w:t>
      </w:r>
    </w:p>
    <w:p>
      <w:pPr>
        <w:rPr>
          <w:sz w:val="28"/>
        </w:rPr>
      </w:pPr>
      <w:r>
        <w:rPr>
          <w:rFonts w:hint="eastAsia"/>
          <w:sz w:val="28"/>
        </w:rPr>
        <w:t>6、高中生公民意识调研</w:t>
      </w:r>
    </w:p>
    <w:p>
      <w:pPr>
        <w:rPr>
          <w:sz w:val="28"/>
        </w:rPr>
      </w:pPr>
      <w:r>
        <w:rPr>
          <w:rFonts w:hint="eastAsia"/>
          <w:sz w:val="28"/>
        </w:rPr>
        <w:t>7、高中生政治认同调研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>8、高中生科学素养调研</w:t>
      </w:r>
    </w:p>
    <w:p>
      <w:pPr>
        <w:rPr>
          <w:rFonts w:hint="eastAsia" w:eastAsiaTheme="minor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9、高中学生暑期电子设备使用的调研</w:t>
      </w:r>
    </w:p>
    <w:p>
      <w:pPr>
        <w:rPr>
          <w:sz w:val="28"/>
        </w:rPr>
      </w:pPr>
      <w:r>
        <w:rPr>
          <w:rFonts w:hint="eastAsia"/>
          <w:sz w:val="28"/>
          <w:lang w:val="en-US" w:eastAsia="zh-CN"/>
        </w:rPr>
        <w:t>10</w:t>
      </w:r>
      <w:r>
        <w:rPr>
          <w:rFonts w:hint="eastAsia"/>
          <w:sz w:val="28"/>
        </w:rPr>
        <w:t>、高中生中华优秀传统文化认知度调研</w:t>
      </w:r>
    </w:p>
    <w:p>
      <w:pPr>
        <w:rPr>
          <w:sz w:val="28"/>
        </w:rPr>
      </w:pPr>
      <w:r>
        <w:rPr>
          <w:rFonts w:hint="eastAsia"/>
          <w:sz w:val="28"/>
        </w:rPr>
        <w:t>1</w:t>
      </w:r>
      <w:r>
        <w:rPr>
          <w:rFonts w:hint="eastAsia"/>
          <w:sz w:val="28"/>
          <w:lang w:val="en-US" w:eastAsia="zh-CN"/>
        </w:rPr>
        <w:t>1</w:t>
      </w:r>
      <w:r>
        <w:rPr>
          <w:rFonts w:hint="eastAsia"/>
          <w:sz w:val="28"/>
        </w:rPr>
        <w:t>、高中生社会主义核心价值观认知度调研</w:t>
      </w:r>
    </w:p>
    <w:p>
      <w:pPr>
        <w:rPr>
          <w:sz w:val="28"/>
        </w:rPr>
      </w:pPr>
      <w:r>
        <w:rPr>
          <w:rFonts w:hint="eastAsia"/>
          <w:sz w:val="28"/>
        </w:rPr>
        <w:t>1</w:t>
      </w:r>
      <w:r>
        <w:rPr>
          <w:rFonts w:hint="eastAsia"/>
          <w:sz w:val="28"/>
          <w:lang w:val="en-US" w:eastAsia="zh-CN"/>
        </w:rPr>
        <w:t>2</w:t>
      </w:r>
      <w:r>
        <w:rPr>
          <w:rFonts w:hint="eastAsia"/>
          <w:sz w:val="28"/>
        </w:rPr>
        <w:t>、高中生职业兴趣调研</w:t>
      </w:r>
    </w:p>
    <w:p>
      <w:pPr>
        <w:rPr>
          <w:sz w:val="28"/>
        </w:rPr>
      </w:pPr>
      <w:r>
        <w:rPr>
          <w:rFonts w:hint="eastAsia"/>
          <w:sz w:val="28"/>
        </w:rPr>
        <w:t>1</w:t>
      </w:r>
      <w:r>
        <w:rPr>
          <w:rFonts w:hint="eastAsia"/>
          <w:sz w:val="28"/>
          <w:lang w:val="en-US" w:eastAsia="zh-CN"/>
        </w:rPr>
        <w:t>3</w:t>
      </w:r>
      <w:r>
        <w:rPr>
          <w:rFonts w:hint="eastAsia"/>
          <w:sz w:val="28"/>
        </w:rPr>
        <w:t>、高中生劳动教育现状调研</w:t>
      </w:r>
    </w:p>
    <w:p>
      <w:pPr>
        <w:rPr>
          <w:sz w:val="28"/>
        </w:rPr>
      </w:pPr>
      <w:r>
        <w:rPr>
          <w:rFonts w:hint="eastAsia"/>
          <w:sz w:val="28"/>
        </w:rPr>
        <w:t>（4）公共卫生调研：</w:t>
      </w:r>
    </w:p>
    <w:p>
      <w:pPr>
        <w:rPr>
          <w:sz w:val="28"/>
        </w:rPr>
      </w:pPr>
      <w:r>
        <w:rPr>
          <w:rFonts w:hint="eastAsia"/>
          <w:sz w:val="28"/>
        </w:rPr>
        <w:t>1、城市公共卫生设施现状调研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>2、市民公共卫生素养现</w:t>
      </w:r>
    </w:p>
    <w:p>
      <w:pPr>
        <w:rPr>
          <w:sz w:val="28"/>
        </w:rPr>
      </w:pPr>
      <w:r>
        <w:rPr>
          <w:rFonts w:hint="eastAsia"/>
          <w:sz w:val="28"/>
          <w:lang w:val="en-US" w:eastAsia="zh-CN"/>
        </w:rPr>
        <w:t>3</w:t>
      </w:r>
      <w:r>
        <w:rPr>
          <w:rFonts w:hint="eastAsia"/>
          <w:sz w:val="28"/>
        </w:rPr>
        <w:t>、关于市民公共卫生习惯养成的调研与建议</w:t>
      </w:r>
    </w:p>
    <w:p>
      <w:pPr>
        <w:rPr>
          <w:sz w:val="28"/>
        </w:rPr>
      </w:pPr>
      <w:r>
        <w:rPr>
          <w:rFonts w:hint="eastAsia"/>
          <w:sz w:val="28"/>
          <w:lang w:val="en-US" w:eastAsia="zh-CN"/>
        </w:rPr>
        <w:t>4</w:t>
      </w:r>
      <w:r>
        <w:rPr>
          <w:rFonts w:hint="eastAsia"/>
          <w:sz w:val="28"/>
        </w:rPr>
        <w:t>、市民用餐公筷使用现状调查</w:t>
      </w:r>
    </w:p>
    <w:p>
      <w:pPr>
        <w:rPr>
          <w:rFonts w:hint="eastAsia"/>
          <w:sz w:val="28"/>
        </w:rPr>
      </w:pPr>
      <w:r>
        <w:rPr>
          <w:rFonts w:hint="eastAsia"/>
          <w:sz w:val="28"/>
          <w:lang w:val="en-US" w:eastAsia="zh-CN"/>
        </w:rPr>
        <w:t>5</w:t>
      </w:r>
      <w:r>
        <w:rPr>
          <w:rFonts w:hint="eastAsia"/>
          <w:sz w:val="28"/>
        </w:rPr>
        <w:t>、对本市卫生健康知识宣传普及的调研与建议</w:t>
      </w:r>
    </w:p>
    <w:p>
      <w:pPr>
        <w:rPr>
          <w:rFonts w:hint="eastAsia" w:eastAsiaTheme="minorEastAsia"/>
          <w:sz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NmIxNGFlODJlODUwMGYwNjNiNmIyNjgzOGM1MWQifQ=="/>
  </w:docVars>
  <w:rsids>
    <w:rsidRoot w:val="00094203"/>
    <w:rsid w:val="00094203"/>
    <w:rsid w:val="00386ACA"/>
    <w:rsid w:val="00472091"/>
    <w:rsid w:val="006F21FB"/>
    <w:rsid w:val="0078622A"/>
    <w:rsid w:val="007C7A9F"/>
    <w:rsid w:val="00D00BCB"/>
    <w:rsid w:val="00DD0816"/>
    <w:rsid w:val="654A71E0"/>
    <w:rsid w:val="79D10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797</Words>
  <Characters>807</Characters>
  <Lines>6</Lines>
  <Paragraphs>1</Paragraphs>
  <TotalTime>15</TotalTime>
  <ScaleCrop>false</ScaleCrop>
  <LinksUpToDate>false</LinksUpToDate>
  <CharactersWithSpaces>807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2021-06-15T04:20:00Z</dcterms:created>
  <dc:creator>user</dc:creator>
  <cp:lastModifiedBy>河水</cp:lastModifiedBy>
  <dcterms:modified xsi:type="dcterms:W3CDTF">2023-06-30T07:33:39Z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34429C9935FF4F6A8281255C30075B52</vt:lpwstr>
  </property>
</Properties>
</file>